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B3" w:rsidRDefault="007671B3" w:rsidP="00F92F27">
      <w:pPr>
        <w:tabs>
          <w:tab w:val="right" w:pos="90"/>
        </w:tabs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1B18B3">
        <w:rPr>
          <w:rFonts w:cs="B Nazanin" w:hint="cs"/>
          <w:b/>
          <w:bCs/>
          <w:sz w:val="26"/>
          <w:szCs w:val="26"/>
          <w:rtl/>
        </w:rPr>
        <w:t xml:space="preserve">پرسشنامه </w:t>
      </w:r>
      <w:r w:rsidR="00F92F27">
        <w:rPr>
          <w:rFonts w:cs="B Nazanin" w:hint="cs"/>
          <w:b/>
          <w:bCs/>
          <w:sz w:val="26"/>
          <w:szCs w:val="26"/>
          <w:rtl/>
        </w:rPr>
        <w:t>گردشگری</w:t>
      </w:r>
    </w:p>
    <w:p w:rsidR="007671B3" w:rsidRPr="003F03C1" w:rsidRDefault="007671B3" w:rsidP="007671B3">
      <w:pPr>
        <w:tabs>
          <w:tab w:val="right" w:pos="90"/>
        </w:tabs>
        <w:bidi/>
        <w:spacing w:after="0" w:line="360" w:lineRule="auto"/>
        <w:rPr>
          <w:rFonts w:asciiTheme="minorHAnsi" w:eastAsiaTheme="minorEastAsia" w:hAnsiTheme="minorHAnsi" w:cs="B Nazanin"/>
          <w:b/>
          <w:bCs/>
          <w:sz w:val="26"/>
          <w:szCs w:val="26"/>
          <w:rtl/>
        </w:rPr>
      </w:pPr>
      <w:r w:rsidRPr="003F03C1">
        <w:rPr>
          <w:rFonts w:asciiTheme="minorHAnsi" w:eastAsiaTheme="minorEastAsia" w:hAnsiTheme="minorHAnsi" w:cs="B Nazanin" w:hint="cs"/>
          <w:b/>
          <w:bCs/>
          <w:sz w:val="26"/>
          <w:szCs w:val="26"/>
          <w:rtl/>
        </w:rPr>
        <w:t>مولفه های پرسشنامه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71B3" w:rsidTr="003B6DF9">
        <w:tc>
          <w:tcPr>
            <w:tcW w:w="4675" w:type="dxa"/>
            <w:shd w:val="clear" w:color="auto" w:fill="BFBFBF" w:themeFill="background1" w:themeFillShade="BF"/>
          </w:tcPr>
          <w:p w:rsidR="007671B3" w:rsidRPr="00DD60BD" w:rsidRDefault="007671B3" w:rsidP="003B6DF9">
            <w:pPr>
              <w:bidi/>
              <w:spacing w:line="24" w:lineRule="atLeast"/>
              <w:jc w:val="center"/>
              <w:rPr>
                <w:rFonts w:cs="B Nazanin"/>
                <w:b/>
                <w:bCs/>
                <w:rtl/>
              </w:rPr>
            </w:pPr>
            <w:r w:rsidRPr="00DD60BD">
              <w:rPr>
                <w:rFonts w:cs="B Nazanin" w:hint="cs"/>
                <w:b/>
                <w:bCs/>
                <w:rtl/>
              </w:rPr>
              <w:t>مولفه های پرسشنامه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:rsidR="007671B3" w:rsidRPr="00DD60BD" w:rsidRDefault="007671B3" w:rsidP="003B6DF9">
            <w:pPr>
              <w:tabs>
                <w:tab w:val="left" w:pos="1009"/>
                <w:tab w:val="center" w:pos="2229"/>
              </w:tabs>
              <w:bidi/>
              <w:spacing w:line="24" w:lineRule="atLeast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/>
                <w:b/>
                <w:bCs/>
                <w:rtl/>
              </w:rPr>
              <w:tab/>
            </w:r>
            <w:r w:rsidRPr="00DD60BD">
              <w:rPr>
                <w:rFonts w:cs="B Nazanin" w:hint="cs"/>
                <w:b/>
                <w:bCs/>
                <w:rtl/>
              </w:rPr>
              <w:t>سوالات</w:t>
            </w:r>
          </w:p>
        </w:tc>
      </w:tr>
      <w:tr w:rsidR="007671B3" w:rsidTr="003B6DF9">
        <w:tc>
          <w:tcPr>
            <w:tcW w:w="4675" w:type="dxa"/>
          </w:tcPr>
          <w:p w:rsidR="007671B3" w:rsidRPr="007671B3" w:rsidRDefault="00F92F27" w:rsidP="007671B3">
            <w:pPr>
              <w:pStyle w:val="NoSpacing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گردشگران جذب شده</w:t>
            </w:r>
          </w:p>
        </w:tc>
        <w:tc>
          <w:tcPr>
            <w:tcW w:w="4675" w:type="dxa"/>
          </w:tcPr>
          <w:p w:rsidR="007671B3" w:rsidRPr="001B18B3" w:rsidRDefault="007671B3" w:rsidP="007671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 تا 3</w:t>
            </w:r>
          </w:p>
        </w:tc>
      </w:tr>
      <w:tr w:rsidR="007671B3" w:rsidTr="007671B3">
        <w:trPr>
          <w:trHeight w:val="422"/>
        </w:trPr>
        <w:tc>
          <w:tcPr>
            <w:tcW w:w="4675" w:type="dxa"/>
          </w:tcPr>
          <w:p w:rsidR="007671B3" w:rsidRPr="007671B3" w:rsidRDefault="00F92F27" w:rsidP="007671B3">
            <w:pPr>
              <w:pStyle w:val="NoSpacing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رضایت گردشگران</w:t>
            </w:r>
          </w:p>
        </w:tc>
        <w:tc>
          <w:tcPr>
            <w:tcW w:w="4675" w:type="dxa"/>
          </w:tcPr>
          <w:p w:rsidR="007671B3" w:rsidRPr="001B18B3" w:rsidRDefault="007671B3" w:rsidP="007671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4 تا 6</w:t>
            </w:r>
          </w:p>
        </w:tc>
      </w:tr>
      <w:tr w:rsidR="007671B3" w:rsidTr="003B6DF9">
        <w:tc>
          <w:tcPr>
            <w:tcW w:w="4675" w:type="dxa"/>
          </w:tcPr>
          <w:p w:rsidR="007671B3" w:rsidRPr="007671B3" w:rsidRDefault="00F92F27" w:rsidP="007671B3">
            <w:pPr>
              <w:pStyle w:val="NoSpacing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معرفی به گردشگران جدید</w:t>
            </w:r>
          </w:p>
        </w:tc>
        <w:tc>
          <w:tcPr>
            <w:tcW w:w="4675" w:type="dxa"/>
          </w:tcPr>
          <w:p w:rsidR="007671B3" w:rsidRPr="001B18B3" w:rsidRDefault="007671B3" w:rsidP="007671B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7 تا 10</w:t>
            </w:r>
          </w:p>
        </w:tc>
      </w:tr>
    </w:tbl>
    <w:p w:rsidR="007671B3" w:rsidRPr="00C861DB" w:rsidRDefault="007671B3" w:rsidP="007671B3">
      <w:pPr>
        <w:bidi/>
        <w:rPr>
          <w:rFonts w:cs="B Nazanin"/>
          <w:b/>
          <w:bCs/>
          <w:sz w:val="26"/>
          <w:szCs w:val="26"/>
          <w:rtl/>
        </w:rPr>
      </w:pPr>
      <w:r w:rsidRPr="00C861DB">
        <w:rPr>
          <w:rFonts w:cs="B Nazanin" w:hint="cs"/>
          <w:b/>
          <w:bCs/>
          <w:sz w:val="26"/>
          <w:szCs w:val="26"/>
          <w:rtl/>
          <w:lang w:bidi="fa-IR"/>
        </w:rPr>
        <w:t>سوالات:</w:t>
      </w:r>
    </w:p>
    <w:tbl>
      <w:tblPr>
        <w:bidiVisual/>
        <w:tblW w:w="9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804"/>
        <w:gridCol w:w="426"/>
        <w:gridCol w:w="425"/>
        <w:gridCol w:w="567"/>
        <w:gridCol w:w="425"/>
        <w:gridCol w:w="658"/>
      </w:tblGrid>
      <w:tr w:rsidR="007671B3" w:rsidRPr="001B18B3" w:rsidTr="003B6DF9">
        <w:trPr>
          <w:cantSplit/>
          <w:trHeight w:val="1134"/>
          <w:jc w:val="center"/>
        </w:trPr>
        <w:tc>
          <w:tcPr>
            <w:tcW w:w="537" w:type="dxa"/>
            <w:shd w:val="clear" w:color="auto" w:fill="A6A6A6" w:themeFill="background1" w:themeFillShade="A6"/>
            <w:textDirection w:val="btLr"/>
          </w:tcPr>
          <w:p w:rsidR="007671B3" w:rsidRPr="001B18B3" w:rsidRDefault="007671B3" w:rsidP="003B6DF9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:rsidR="007671B3" w:rsidRPr="001B18B3" w:rsidRDefault="007671B3" w:rsidP="003B6DF9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1B18B3">
              <w:rPr>
                <w:rFonts w:cs="B Nazanin" w:hint="cs"/>
                <w:b/>
                <w:bCs/>
                <w:rtl/>
              </w:rPr>
              <w:t>عوامل</w:t>
            </w:r>
          </w:p>
        </w:tc>
        <w:tc>
          <w:tcPr>
            <w:tcW w:w="426" w:type="dxa"/>
            <w:shd w:val="clear" w:color="auto" w:fill="A6A6A6" w:themeFill="background1" w:themeFillShade="A6"/>
            <w:textDirection w:val="btLr"/>
          </w:tcPr>
          <w:p w:rsidR="007671B3" w:rsidRPr="007671B3" w:rsidRDefault="007671B3" w:rsidP="003B6DF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71B3">
              <w:rPr>
                <w:rFonts w:cs="B Nazanin" w:hint="cs"/>
                <w:b/>
                <w:bCs/>
                <w:sz w:val="20"/>
                <w:szCs w:val="20"/>
                <w:rtl/>
              </w:rPr>
              <w:t>کاملا مخالفم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</w:tcPr>
          <w:p w:rsidR="007671B3" w:rsidRPr="007671B3" w:rsidRDefault="007671B3" w:rsidP="003B6DF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71B3">
              <w:rPr>
                <w:rFonts w:cs="B Nazanin" w:hint="cs"/>
                <w:b/>
                <w:bCs/>
                <w:sz w:val="20"/>
                <w:szCs w:val="20"/>
                <w:rtl/>
              </w:rPr>
              <w:t>مخالفم</w:t>
            </w:r>
          </w:p>
        </w:tc>
        <w:tc>
          <w:tcPr>
            <w:tcW w:w="567" w:type="dxa"/>
            <w:shd w:val="clear" w:color="auto" w:fill="A6A6A6" w:themeFill="background1" w:themeFillShade="A6"/>
            <w:textDirection w:val="btLr"/>
          </w:tcPr>
          <w:p w:rsidR="007671B3" w:rsidRPr="007671B3" w:rsidRDefault="007671B3" w:rsidP="003B6DF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71B3">
              <w:rPr>
                <w:rFonts w:cs="B Nazanin" w:hint="cs"/>
                <w:b/>
                <w:bCs/>
                <w:sz w:val="20"/>
                <w:szCs w:val="20"/>
                <w:rtl/>
              </w:rPr>
              <w:t>نطری ندارم</w:t>
            </w:r>
          </w:p>
        </w:tc>
        <w:tc>
          <w:tcPr>
            <w:tcW w:w="425" w:type="dxa"/>
            <w:shd w:val="clear" w:color="auto" w:fill="A6A6A6" w:themeFill="background1" w:themeFillShade="A6"/>
            <w:textDirection w:val="btLr"/>
          </w:tcPr>
          <w:p w:rsidR="007671B3" w:rsidRPr="007671B3" w:rsidRDefault="007671B3" w:rsidP="003B6DF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71B3">
              <w:rPr>
                <w:rFonts w:cs="B Nazanin" w:hint="cs"/>
                <w:b/>
                <w:bCs/>
                <w:sz w:val="20"/>
                <w:szCs w:val="20"/>
                <w:rtl/>
              </w:rPr>
              <w:t>موافقم</w:t>
            </w:r>
          </w:p>
        </w:tc>
        <w:tc>
          <w:tcPr>
            <w:tcW w:w="658" w:type="dxa"/>
            <w:shd w:val="clear" w:color="auto" w:fill="A6A6A6" w:themeFill="background1" w:themeFillShade="A6"/>
            <w:textDirection w:val="btLr"/>
          </w:tcPr>
          <w:p w:rsidR="007671B3" w:rsidRPr="007671B3" w:rsidRDefault="007671B3" w:rsidP="003B6DF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71B3">
              <w:rPr>
                <w:rFonts w:cs="B Nazanin" w:hint="cs"/>
                <w:b/>
                <w:bCs/>
                <w:sz w:val="20"/>
                <w:szCs w:val="20"/>
                <w:rtl/>
              </w:rPr>
              <w:t>کاملا موافقم</w:t>
            </w:r>
          </w:p>
        </w:tc>
      </w:tr>
      <w:tr w:rsidR="00F92F27" w:rsidRPr="001B18B3" w:rsidTr="003B6DF9">
        <w:trPr>
          <w:jc w:val="center"/>
        </w:trPr>
        <w:tc>
          <w:tcPr>
            <w:tcW w:w="9842" w:type="dxa"/>
            <w:gridSpan w:val="7"/>
            <w:shd w:val="clear" w:color="auto" w:fill="BFBFBF"/>
          </w:tcPr>
          <w:p w:rsidR="00F92F27" w:rsidRPr="007671B3" w:rsidRDefault="00F92F27" w:rsidP="00F92F27">
            <w:pPr>
              <w:pStyle w:val="NoSpacing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تعداد گردشگران جذب شده</w:t>
            </w:r>
          </w:p>
        </w:tc>
      </w:tr>
      <w:tr w:rsidR="007671B3" w:rsidRPr="001B18B3" w:rsidTr="0058668A">
        <w:trPr>
          <w:jc w:val="center"/>
        </w:trPr>
        <w:tc>
          <w:tcPr>
            <w:tcW w:w="537" w:type="dxa"/>
            <w:shd w:val="clear" w:color="auto" w:fill="auto"/>
          </w:tcPr>
          <w:p w:rsidR="007671B3" w:rsidRPr="001B18B3" w:rsidRDefault="003123DD" w:rsidP="007671B3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671B3" w:rsidRPr="00E61D74" w:rsidRDefault="007671B3" w:rsidP="00F92F27">
            <w:pPr>
              <w:widowControl w:val="0"/>
              <w:bidi/>
              <w:spacing w:line="216" w:lineRule="auto"/>
              <w:contextualSpacing/>
              <w:jc w:val="lowKashida"/>
              <w:rPr>
                <w:rFonts w:cs="B Nazanin"/>
                <w:sz w:val="18"/>
                <w:rtl/>
                <w:lang w:bidi="fa-IR"/>
              </w:rPr>
            </w:pPr>
            <w:r w:rsidRPr="00E61D74">
              <w:rPr>
                <w:rFonts w:cs="B Nazanin" w:hint="cs"/>
                <w:sz w:val="18"/>
                <w:rtl/>
                <w:lang w:bidi="fa-IR"/>
              </w:rPr>
              <w:t xml:space="preserve"> </w:t>
            </w:r>
            <w:r w:rsidR="00F92F27">
              <w:rPr>
                <w:rFonts w:cs="B Nazanin" w:hint="cs"/>
                <w:sz w:val="18"/>
                <w:rtl/>
                <w:lang w:bidi="fa-IR"/>
              </w:rPr>
              <w:t xml:space="preserve">استفاده از شبکه های اجتماعی باعث افزایش تعداد گردشگران می شود </w:t>
            </w:r>
            <w:r w:rsidRPr="00E61D74">
              <w:rPr>
                <w:rFonts w:cs="B Nazanin" w:hint="cs"/>
                <w:sz w:val="18"/>
                <w:rtl/>
                <w:lang w:bidi="fa-IR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</w:tr>
      <w:tr w:rsidR="007671B3" w:rsidRPr="001B18B3" w:rsidTr="0058668A">
        <w:trPr>
          <w:jc w:val="center"/>
        </w:trPr>
        <w:tc>
          <w:tcPr>
            <w:tcW w:w="537" w:type="dxa"/>
            <w:shd w:val="clear" w:color="auto" w:fill="auto"/>
          </w:tcPr>
          <w:p w:rsidR="007671B3" w:rsidRPr="001B18B3" w:rsidRDefault="003123DD" w:rsidP="007671B3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671B3" w:rsidRPr="00E61D74" w:rsidRDefault="00F92F27" w:rsidP="007671B3">
            <w:pPr>
              <w:widowControl w:val="0"/>
              <w:bidi/>
              <w:spacing w:line="216" w:lineRule="auto"/>
              <w:contextualSpacing/>
              <w:jc w:val="lowKashida"/>
              <w:rPr>
                <w:rFonts w:cs="B Nazanin"/>
                <w:sz w:val="18"/>
                <w:rtl/>
                <w:lang w:bidi="fa-IR"/>
              </w:rPr>
            </w:pPr>
            <w:r>
              <w:rPr>
                <w:rFonts w:cs="B Nazanin" w:hint="cs"/>
                <w:sz w:val="18"/>
                <w:rtl/>
                <w:lang w:bidi="fa-IR"/>
              </w:rPr>
              <w:t>تعداد گردشگران جذب شده با افزایش فعالیت در شبکه های اجتماعی ازدیاد می یابد</w:t>
            </w:r>
            <w:r w:rsidR="007671B3" w:rsidRPr="00E61D74">
              <w:rPr>
                <w:rFonts w:cs="B Nazanin" w:hint="cs"/>
                <w:sz w:val="18"/>
                <w:rtl/>
                <w:lang w:bidi="fa-IR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</w:tr>
      <w:tr w:rsidR="007671B3" w:rsidRPr="001B18B3" w:rsidTr="0058668A">
        <w:trPr>
          <w:jc w:val="center"/>
        </w:trPr>
        <w:tc>
          <w:tcPr>
            <w:tcW w:w="537" w:type="dxa"/>
            <w:shd w:val="clear" w:color="auto" w:fill="auto"/>
          </w:tcPr>
          <w:p w:rsidR="007671B3" w:rsidRPr="001B18B3" w:rsidRDefault="003123DD" w:rsidP="007671B3">
            <w:pPr>
              <w:spacing w:after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F27" w:rsidRPr="00E61D74" w:rsidRDefault="00F92F27" w:rsidP="00F92F27">
            <w:pPr>
              <w:widowControl w:val="0"/>
              <w:bidi/>
              <w:spacing w:line="216" w:lineRule="auto"/>
              <w:contextualSpacing/>
              <w:jc w:val="lowKashida"/>
              <w:rPr>
                <w:rFonts w:cs="B Nazanin"/>
                <w:sz w:val="18"/>
                <w:rtl/>
                <w:lang w:bidi="fa-IR"/>
              </w:rPr>
            </w:pPr>
            <w:r>
              <w:rPr>
                <w:rFonts w:cs="B Nazanin" w:hint="cs"/>
                <w:sz w:val="18"/>
                <w:rtl/>
                <w:lang w:bidi="fa-IR"/>
              </w:rPr>
              <w:t>شبکه های اجتماعی تاثیر مثبت بر روی جذب گردشگران دارد</w:t>
            </w:r>
          </w:p>
        </w:tc>
        <w:tc>
          <w:tcPr>
            <w:tcW w:w="426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:rsidR="007671B3" w:rsidRPr="001B18B3" w:rsidRDefault="007671B3" w:rsidP="007671B3">
            <w:pPr>
              <w:spacing w:after="0"/>
              <w:rPr>
                <w:rFonts w:cs="B Nazanin"/>
                <w:rtl/>
              </w:rPr>
            </w:pPr>
          </w:p>
        </w:tc>
      </w:tr>
      <w:tr w:rsidR="00F92F27" w:rsidRPr="001B18B3" w:rsidTr="007671B3">
        <w:trPr>
          <w:jc w:val="center"/>
        </w:trPr>
        <w:tc>
          <w:tcPr>
            <w:tcW w:w="9842" w:type="dxa"/>
            <w:gridSpan w:val="7"/>
            <w:shd w:val="clear" w:color="auto" w:fill="A6A6A6" w:themeFill="background1" w:themeFillShade="A6"/>
          </w:tcPr>
          <w:p w:rsidR="00F92F27" w:rsidRPr="007671B3" w:rsidRDefault="00F92F27" w:rsidP="00F92F27">
            <w:pPr>
              <w:pStyle w:val="NoSpacing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رضایت گردشگران</w:t>
            </w:r>
          </w:p>
        </w:tc>
      </w:tr>
      <w:tr w:rsidR="00F92F27" w:rsidRPr="001B18B3" w:rsidTr="00B600D8">
        <w:trPr>
          <w:jc w:val="center"/>
        </w:trPr>
        <w:tc>
          <w:tcPr>
            <w:tcW w:w="53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</w:rPr>
            </w:pPr>
            <w:r w:rsidRPr="001B18B3">
              <w:rPr>
                <w:rFonts w:cs="B Nazanin" w:hint="cs"/>
                <w:rtl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F27" w:rsidRPr="00E61D74" w:rsidRDefault="00F92F27" w:rsidP="00F92F27">
            <w:pPr>
              <w:widowControl w:val="0"/>
              <w:tabs>
                <w:tab w:val="left" w:pos="8310"/>
              </w:tabs>
              <w:bidi/>
              <w:spacing w:line="216" w:lineRule="auto"/>
              <w:contextualSpacing/>
              <w:jc w:val="lowKashida"/>
              <w:rPr>
                <w:rFonts w:cs="B Nazanin"/>
                <w:sz w:val="18"/>
                <w:rtl/>
                <w:lang w:bidi="fa-IR"/>
              </w:rPr>
            </w:pPr>
            <w:r>
              <w:rPr>
                <w:rFonts w:cs="B Nazanin" w:hint="cs"/>
                <w:sz w:val="18"/>
                <w:rtl/>
                <w:lang w:bidi="fa-IR"/>
              </w:rPr>
              <w:t>شبکه های اجتماعی رضایت گردشگران را از انتخاب مقصد گردشگری افزایش می</w:t>
            </w:r>
            <w:r>
              <w:rPr>
                <w:rFonts w:cs="B Nazanin"/>
                <w:sz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rtl/>
                <w:lang w:bidi="fa-IR"/>
              </w:rPr>
              <w:t>دهد.</w:t>
            </w:r>
          </w:p>
        </w:tc>
        <w:tc>
          <w:tcPr>
            <w:tcW w:w="426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</w:tr>
      <w:tr w:rsidR="00F92F27" w:rsidRPr="001B18B3" w:rsidTr="00B600D8">
        <w:trPr>
          <w:jc w:val="center"/>
        </w:trPr>
        <w:tc>
          <w:tcPr>
            <w:tcW w:w="53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</w:rPr>
            </w:pPr>
            <w:r w:rsidRPr="001B18B3">
              <w:rPr>
                <w:rFonts w:cs="B Nazanin" w:hint="cs"/>
                <w:rtl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F27" w:rsidRPr="00E61D74" w:rsidRDefault="00F92F27" w:rsidP="00F92F27">
            <w:pPr>
              <w:widowControl w:val="0"/>
              <w:bidi/>
              <w:spacing w:line="216" w:lineRule="auto"/>
              <w:contextualSpacing/>
              <w:jc w:val="lowKashida"/>
              <w:rPr>
                <w:rFonts w:cs="B Nazanin"/>
                <w:sz w:val="18"/>
                <w:rtl/>
                <w:lang w:bidi="fa-IR"/>
              </w:rPr>
            </w:pPr>
            <w:r>
              <w:rPr>
                <w:rFonts w:cs="B Nazanin" w:hint="cs"/>
                <w:sz w:val="18"/>
                <w:rtl/>
                <w:lang w:bidi="fa-IR"/>
              </w:rPr>
              <w:t>شبکه های اجتماعی رضایت گردشگران را از مقصد گردشگری نشان می دهند</w:t>
            </w:r>
            <w:r w:rsidRPr="00E61D74">
              <w:rPr>
                <w:rFonts w:cs="B Nazanin" w:hint="cs"/>
                <w:sz w:val="18"/>
                <w:rtl/>
                <w:lang w:bidi="fa-IR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</w:tr>
      <w:tr w:rsidR="00F92F27" w:rsidRPr="001B18B3" w:rsidTr="00B600D8">
        <w:trPr>
          <w:jc w:val="center"/>
        </w:trPr>
        <w:tc>
          <w:tcPr>
            <w:tcW w:w="53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</w:rPr>
            </w:pPr>
            <w:r w:rsidRPr="001B18B3">
              <w:rPr>
                <w:rFonts w:cs="B Nazanin" w:hint="cs"/>
                <w:rtl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F27" w:rsidRPr="00E61D74" w:rsidRDefault="00F92F27" w:rsidP="00F92F27">
            <w:pPr>
              <w:widowControl w:val="0"/>
              <w:bidi/>
              <w:spacing w:line="216" w:lineRule="auto"/>
              <w:contextualSpacing/>
              <w:jc w:val="lowKashida"/>
              <w:rPr>
                <w:rFonts w:cs="B Nazanin"/>
                <w:sz w:val="18"/>
                <w:rtl/>
                <w:lang w:bidi="fa-IR"/>
              </w:rPr>
            </w:pPr>
            <w:r>
              <w:rPr>
                <w:rFonts w:cs="B Nazanin" w:hint="cs"/>
                <w:sz w:val="18"/>
                <w:rtl/>
                <w:lang w:bidi="fa-IR"/>
              </w:rPr>
              <w:t>شبکه</w:t>
            </w:r>
            <w:r>
              <w:rPr>
                <w:rFonts w:cs="B Nazanin"/>
                <w:sz w:val="18"/>
                <w:rtl/>
                <w:lang w:bidi="fa-IR"/>
              </w:rPr>
              <w:softHyphen/>
            </w:r>
            <w:r>
              <w:rPr>
                <w:rFonts w:cs="B Nazanin" w:hint="cs"/>
                <w:sz w:val="18"/>
                <w:rtl/>
                <w:lang w:bidi="fa-IR"/>
              </w:rPr>
              <w:t>های مجازی در افزایش رضایت گردشگران از مقصدهای جدید انتخابی موثرند.</w:t>
            </w:r>
          </w:p>
        </w:tc>
        <w:tc>
          <w:tcPr>
            <w:tcW w:w="426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</w:tr>
      <w:tr w:rsidR="00F92F27" w:rsidRPr="001B18B3" w:rsidTr="007671B3">
        <w:trPr>
          <w:jc w:val="center"/>
        </w:trPr>
        <w:tc>
          <w:tcPr>
            <w:tcW w:w="9842" w:type="dxa"/>
            <w:gridSpan w:val="7"/>
            <w:shd w:val="clear" w:color="auto" w:fill="A6A6A6" w:themeFill="background1" w:themeFillShade="A6"/>
          </w:tcPr>
          <w:p w:rsidR="00F92F27" w:rsidRPr="007671B3" w:rsidRDefault="00F92F27" w:rsidP="00F92F27">
            <w:pPr>
              <w:pStyle w:val="NoSpacing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معرفی به گردشگران جدید</w:t>
            </w:r>
          </w:p>
        </w:tc>
      </w:tr>
      <w:tr w:rsidR="00F92F27" w:rsidRPr="001B18B3" w:rsidTr="00706EFC">
        <w:trPr>
          <w:jc w:val="center"/>
        </w:trPr>
        <w:tc>
          <w:tcPr>
            <w:tcW w:w="53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</w:rPr>
            </w:pPr>
            <w:r w:rsidRPr="001B18B3">
              <w:rPr>
                <w:rFonts w:cs="B Nazanin" w:hint="cs"/>
                <w:rtl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F27" w:rsidRPr="00E61D74" w:rsidRDefault="00F92F27" w:rsidP="00F92F27">
            <w:pPr>
              <w:widowControl w:val="0"/>
              <w:bidi/>
              <w:spacing w:line="216" w:lineRule="auto"/>
              <w:contextualSpacing/>
              <w:jc w:val="lowKashida"/>
              <w:rPr>
                <w:rFonts w:cs="B Nazanin"/>
                <w:sz w:val="18"/>
                <w:rtl/>
                <w:lang w:bidi="fa-IR"/>
              </w:rPr>
            </w:pPr>
            <w:r w:rsidRPr="00E61D74">
              <w:rPr>
                <w:rFonts w:cs="B Nazanin" w:hint="cs"/>
                <w:sz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8"/>
                <w:rtl/>
                <w:lang w:bidi="fa-IR"/>
              </w:rPr>
              <w:t>در شبکه های اجتماعی می توان مقصد های گردشگری جدید را به دیگران معرفی کرد</w:t>
            </w:r>
            <w:r w:rsidRPr="00E61D74">
              <w:rPr>
                <w:rFonts w:cs="B Nazanin" w:hint="cs"/>
                <w:sz w:val="18"/>
                <w:rtl/>
                <w:lang w:bidi="fa-IR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</w:tr>
      <w:tr w:rsidR="00F92F27" w:rsidRPr="001B18B3" w:rsidTr="00706EFC">
        <w:trPr>
          <w:jc w:val="center"/>
        </w:trPr>
        <w:tc>
          <w:tcPr>
            <w:tcW w:w="53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  <w:r w:rsidRPr="001B18B3">
              <w:rPr>
                <w:rFonts w:cs="B Nazanin" w:hint="cs"/>
                <w:rtl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F27" w:rsidRPr="00E61D74" w:rsidRDefault="00F92F27" w:rsidP="00F92F27">
            <w:pPr>
              <w:widowControl w:val="0"/>
              <w:bidi/>
              <w:spacing w:line="216" w:lineRule="auto"/>
              <w:contextualSpacing/>
              <w:jc w:val="lowKashida"/>
              <w:rPr>
                <w:rFonts w:cs="B Nazanin"/>
                <w:sz w:val="18"/>
                <w:rtl/>
                <w:lang w:bidi="fa-IR"/>
              </w:rPr>
            </w:pPr>
            <w:r>
              <w:rPr>
                <w:rFonts w:cs="B Nazanin" w:hint="cs"/>
                <w:sz w:val="18"/>
                <w:rtl/>
                <w:lang w:bidi="fa-IR"/>
              </w:rPr>
              <w:t>شبکه های اجتماعی باعث آگاهی یافتن مردم از کیفیت مقصدهای گردشگری می شوند</w:t>
            </w:r>
          </w:p>
        </w:tc>
        <w:tc>
          <w:tcPr>
            <w:tcW w:w="426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</w:tr>
      <w:tr w:rsidR="00F92F27" w:rsidRPr="001B18B3" w:rsidTr="00706EFC">
        <w:trPr>
          <w:jc w:val="center"/>
        </w:trPr>
        <w:tc>
          <w:tcPr>
            <w:tcW w:w="53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  <w:r w:rsidRPr="001B18B3">
              <w:rPr>
                <w:rFonts w:cs="B Nazanin" w:hint="cs"/>
                <w:rtl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92F27" w:rsidRPr="00E61D74" w:rsidRDefault="00F92F27" w:rsidP="00F92F27">
            <w:pPr>
              <w:widowControl w:val="0"/>
              <w:bidi/>
              <w:spacing w:line="216" w:lineRule="auto"/>
              <w:contextualSpacing/>
              <w:jc w:val="lowKashida"/>
              <w:rPr>
                <w:rFonts w:cs="B Nazanin"/>
                <w:sz w:val="18"/>
                <w:rtl/>
                <w:lang w:bidi="fa-IR"/>
              </w:rPr>
            </w:pPr>
            <w:r>
              <w:rPr>
                <w:rFonts w:cs="B Nazanin" w:hint="cs"/>
                <w:sz w:val="18"/>
                <w:rtl/>
                <w:lang w:bidi="fa-IR"/>
              </w:rPr>
              <w:t>شبکه های اجتماعی در توسعه گردشگری برای گردشگران جدید موثرند.</w:t>
            </w:r>
          </w:p>
        </w:tc>
        <w:tc>
          <w:tcPr>
            <w:tcW w:w="426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658" w:type="dxa"/>
            <w:shd w:val="clear" w:color="auto" w:fill="auto"/>
          </w:tcPr>
          <w:p w:rsidR="00F92F27" w:rsidRPr="001B18B3" w:rsidRDefault="00F92F27" w:rsidP="00F92F27">
            <w:pPr>
              <w:spacing w:after="0"/>
              <w:rPr>
                <w:rFonts w:cs="B Nazanin"/>
                <w:rtl/>
              </w:rPr>
            </w:pPr>
          </w:p>
        </w:tc>
      </w:tr>
    </w:tbl>
    <w:p w:rsidR="009F65F2" w:rsidRDefault="009F65F2" w:rsidP="00E10BCB">
      <w:pPr>
        <w:bidi/>
        <w:ind w:hanging="425"/>
        <w:jc w:val="both"/>
      </w:pPr>
    </w:p>
    <w:p w:rsidR="003A5418" w:rsidRPr="009F65F2" w:rsidRDefault="003A5418" w:rsidP="009F65F2">
      <w:pPr>
        <w:bidi/>
      </w:pPr>
    </w:p>
    <w:sectPr w:rsidR="003A5418" w:rsidRPr="009F6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2275"/>
    <w:multiLevelType w:val="hybridMultilevel"/>
    <w:tmpl w:val="AF1EB856"/>
    <w:lvl w:ilvl="0" w:tplc="2F5665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51DEC"/>
    <w:multiLevelType w:val="hybridMultilevel"/>
    <w:tmpl w:val="654A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C35AE"/>
    <w:multiLevelType w:val="hybridMultilevel"/>
    <w:tmpl w:val="1DF0C63C"/>
    <w:lvl w:ilvl="0" w:tplc="7480D20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F388A"/>
    <w:multiLevelType w:val="hybridMultilevel"/>
    <w:tmpl w:val="540CB6CA"/>
    <w:lvl w:ilvl="0" w:tplc="EF0E8FF4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B3"/>
    <w:rsid w:val="003123DD"/>
    <w:rsid w:val="003A5418"/>
    <w:rsid w:val="007671B3"/>
    <w:rsid w:val="008F4F2A"/>
    <w:rsid w:val="009F65F2"/>
    <w:rsid w:val="00BB2339"/>
    <w:rsid w:val="00E10BCB"/>
    <w:rsid w:val="00F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7179"/>
  <w15:chartTrackingRefBased/>
  <w15:docId w15:val="{016FD484-9609-4EF0-A7B4-FEA44D49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B3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71B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6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71B3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Ahurasystem.ir</cp:lastModifiedBy>
  <cp:revision>2</cp:revision>
  <dcterms:created xsi:type="dcterms:W3CDTF">2020-12-23T09:10:00Z</dcterms:created>
  <dcterms:modified xsi:type="dcterms:W3CDTF">2020-12-23T09:10:00Z</dcterms:modified>
</cp:coreProperties>
</file>