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D30" w:rsidRPr="001932FA" w:rsidRDefault="00D57D30" w:rsidP="00D57D30">
      <w:pPr>
        <w:jc w:val="center"/>
        <w:rPr>
          <w:rFonts w:cs="B Nazanin"/>
          <w:b/>
          <w:bCs/>
          <w:sz w:val="36"/>
          <w:szCs w:val="36"/>
          <w:rtl/>
          <w:lang w:bidi="fa-IR"/>
        </w:rPr>
      </w:pPr>
      <w:r w:rsidRPr="001932FA">
        <w:rPr>
          <w:rFonts w:cs="B Nazanin" w:hint="cs"/>
          <w:b/>
          <w:bCs/>
          <w:sz w:val="36"/>
          <w:szCs w:val="36"/>
          <w:rtl/>
          <w:lang w:bidi="fa-IR"/>
        </w:rPr>
        <w:t xml:space="preserve">پرسشنامه </w:t>
      </w:r>
      <w:r w:rsidRPr="00132693">
        <w:rPr>
          <w:rFonts w:cs="B Nazanin" w:hint="cs"/>
          <w:b/>
          <w:bCs/>
          <w:sz w:val="36"/>
          <w:szCs w:val="36"/>
          <w:rtl/>
          <w:lang w:bidi="fa-IR"/>
        </w:rPr>
        <w:t>قدرت</w:t>
      </w:r>
      <w:r w:rsidRPr="00132693">
        <w:rPr>
          <w:rFonts w:cs="B Nazanin"/>
          <w:b/>
          <w:bCs/>
          <w:sz w:val="36"/>
          <w:szCs w:val="36"/>
          <w:rtl/>
          <w:lang w:bidi="fa-IR"/>
        </w:rPr>
        <w:t xml:space="preserve"> </w:t>
      </w:r>
      <w:r>
        <w:rPr>
          <w:rFonts w:cs="B Nazanin" w:hint="cs"/>
          <w:b/>
          <w:bCs/>
          <w:sz w:val="36"/>
          <w:szCs w:val="36"/>
          <w:rtl/>
          <w:lang w:bidi="fa-IR"/>
        </w:rPr>
        <w:t>ارتباط</w:t>
      </w:r>
      <w:r w:rsidRPr="00132693">
        <w:rPr>
          <w:rFonts w:cs="B Nazanin" w:hint="cs"/>
          <w:b/>
          <w:bCs/>
          <w:sz w:val="36"/>
          <w:szCs w:val="36"/>
          <w:rtl/>
          <w:lang w:bidi="fa-IR"/>
        </w:rPr>
        <w:t>ات</w:t>
      </w:r>
    </w:p>
    <w:p w:rsidR="00D57D30" w:rsidRDefault="00D57D30" w:rsidP="00D57D30">
      <w:pPr>
        <w:ind w:right="-450" w:hanging="630"/>
        <w:rPr>
          <w:rFonts w:cs="B Nazanin"/>
          <w:sz w:val="36"/>
          <w:szCs w:val="36"/>
          <w:rtl/>
          <w:lang w:bidi="fa-IR"/>
        </w:rPr>
      </w:pPr>
      <w:r>
        <w:rPr>
          <w:rFonts w:cs="B Nazanin" w:hint="cs"/>
          <w:b/>
          <w:bCs/>
          <w:rtl/>
          <w:lang w:bidi="fa-IR"/>
        </w:rPr>
        <w:t>هدف</w:t>
      </w:r>
      <w:r>
        <w:rPr>
          <w:rFonts w:cs="B Nazanin" w:hint="cs"/>
          <w:rtl/>
          <w:lang w:bidi="fa-IR"/>
        </w:rPr>
        <w:t xml:space="preserve">: ارزیابی وضعیت </w:t>
      </w:r>
      <w:r w:rsidRPr="009E3C85">
        <w:rPr>
          <w:rFonts w:cs="B Nazanin" w:hint="cs"/>
          <w:rtl/>
          <w:lang w:bidi="fa-IR"/>
        </w:rPr>
        <w:t>روابط</w:t>
      </w:r>
      <w:r w:rsidRPr="009E3C85">
        <w:rPr>
          <w:rFonts w:cs="B Nazanin"/>
          <w:rtl/>
          <w:lang w:bidi="fa-IR"/>
        </w:rPr>
        <w:t xml:space="preserve"> </w:t>
      </w:r>
      <w:r w:rsidRPr="009E3C85">
        <w:rPr>
          <w:rFonts w:cs="B Nazanin" w:hint="cs"/>
          <w:rtl/>
          <w:lang w:bidi="fa-IR"/>
        </w:rPr>
        <w:t>اجتماعی</w:t>
      </w:r>
      <w:r>
        <w:rPr>
          <w:rFonts w:cs="B Nazanin" w:hint="cs"/>
          <w:rtl/>
          <w:lang w:bidi="fa-IR"/>
        </w:rPr>
        <w:t xml:space="preserve"> افراد</w:t>
      </w:r>
    </w:p>
    <w:tbl>
      <w:tblPr>
        <w:bidiVisual/>
        <w:tblW w:w="108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6"/>
        <w:gridCol w:w="7224"/>
        <w:gridCol w:w="610"/>
        <w:gridCol w:w="610"/>
        <w:gridCol w:w="610"/>
        <w:gridCol w:w="610"/>
        <w:gridCol w:w="610"/>
      </w:tblGrid>
      <w:tr w:rsidR="00D57D30" w:rsidTr="007A488F">
        <w:trPr>
          <w:cantSplit/>
          <w:trHeight w:val="1277"/>
          <w:jc w:val="center"/>
        </w:trPr>
        <w:tc>
          <w:tcPr>
            <w:tcW w:w="586" w:type="dxa"/>
            <w:tcBorders>
              <w:top w:val="single" w:sz="4" w:space="0" w:color="000000"/>
              <w:left w:val="single" w:sz="4" w:space="0" w:color="000000"/>
              <w:bottom w:val="single" w:sz="4" w:space="0" w:color="000000"/>
              <w:right w:val="single" w:sz="4" w:space="0" w:color="000000"/>
            </w:tcBorders>
            <w:textDirection w:val="btLr"/>
            <w:vAlign w:val="center"/>
            <w:hideMark/>
          </w:tcPr>
          <w:p w:rsidR="00D57D30" w:rsidRDefault="00D57D30" w:rsidP="007A488F">
            <w:pPr>
              <w:ind w:left="113" w:right="113"/>
              <w:jc w:val="center"/>
              <w:rPr>
                <w:rFonts w:cs="B Nazanin"/>
                <w:color w:val="000000"/>
              </w:rPr>
            </w:pPr>
            <w:r>
              <w:rPr>
                <w:rFonts w:cs="B Nazanin" w:hint="cs"/>
                <w:color w:val="000000"/>
                <w:rtl/>
              </w:rPr>
              <w:t>ردیف</w:t>
            </w:r>
          </w:p>
        </w:tc>
        <w:tc>
          <w:tcPr>
            <w:tcW w:w="7224"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عبارات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کمی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گاهی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بیشتر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lang w:bidi="fa-IR"/>
              </w:rPr>
            </w:pPr>
            <w:r>
              <w:rPr>
                <w:rFonts w:cs="B Nazanin" w:hint="cs"/>
                <w:b/>
                <w:bCs/>
                <w:color w:val="000000"/>
                <w:rtl/>
                <w:lang w:bidi="fa-IR"/>
              </w:rPr>
              <w:t>همیشه</w:t>
            </w: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درباره افراد و موقعیت های مختلف به افکار منفی روی می آورم.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jc w:val="cente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jc w:val="cente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jc w:val="cente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jc w:val="cente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jc w:val="cente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2</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در برقراری هر ارتباطی از دیگران انتظار دارم پیشقدم شوند.</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3</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ترجیح می دهم افکارم را برای خودم نگه دارم و آنها را بروز ندهم.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4</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اعتمادبه نفس ندارم و از خود بیزارم.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5</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مدام درباره خودم و دیگران، منفی بافی می کنم.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6</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با انتظار یک نتیجه بد وارد هر موقعیتی می شوم.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7</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در مورد دیگران به راحتی قضاوت می کنم و با این کار، روابط احتمالی ام را از بین می برم.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8</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درباره زندگی خود و اتفاق هایی که برایم افتاده است، حس خوبی ندارم.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9</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در مطالبه حق خود از دیگران، آدم بی تفاوتی هستم. مردم اغلب یا مرا نادیده می گیرند یا به من بی احترامی می کنند.</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10</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نداشتن اعتمادبه نفسم را پشت نقابی پنهان کنم که اغلب دیگران آن را غرور و خودپسندی می دانند.</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11</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تمام وقتم را به مقایسه خود با دیگران می گذرانم.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12</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با این نگرانی که دیگران درباره من چطور فکر می کنند، امکان کسب تجربه های جدید را از خود سلب می کنم.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13</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بیشتر احساسات من خشم، ترس، نفرت، سرخوردگی و رنجش است.</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14</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احساس می کنم زندگی ام به بن بست رسیده است و به هیچ کجا راهی ندارد.</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15</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از زندگی و حتی زندگی کردن می ترسم و احساس نگرانی دارم.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16</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در تشخیص و انتخاب گزینه هایی که در اختیار دارم با شکست روبرو می شوم.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17</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فکر می کنم هیچ هدفی ندارم و فقط وانمود می کنم که در پی هدفی هستم.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18</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به خودم و دیگران قول هایی می دهم که به آنها پایبند نیستم.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19</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از اینکه اشتباهی مرتکب شوم، می ترسم زیرا دوست دارم همه کارها کامل انجام شود.</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r w:rsidR="00D57D30" w:rsidTr="007A488F">
        <w:trPr>
          <w:jc w:val="center"/>
        </w:trPr>
        <w:tc>
          <w:tcPr>
            <w:tcW w:w="586"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20</w:t>
            </w:r>
          </w:p>
        </w:tc>
        <w:tc>
          <w:tcPr>
            <w:tcW w:w="7224" w:type="dxa"/>
            <w:tcBorders>
              <w:top w:val="single" w:sz="4" w:space="0" w:color="000000"/>
              <w:left w:val="single" w:sz="4" w:space="0" w:color="000000"/>
              <w:bottom w:val="single" w:sz="4" w:space="0" w:color="000000"/>
              <w:right w:val="single" w:sz="4" w:space="0" w:color="000000"/>
            </w:tcBorders>
            <w:hideMark/>
          </w:tcPr>
          <w:p w:rsidR="00D57D30" w:rsidRPr="00F66EC7" w:rsidRDefault="00D57D30" w:rsidP="007A488F">
            <w:pPr>
              <w:jc w:val="both"/>
              <w:rPr>
                <w:rFonts w:cs="B Nazanin"/>
                <w:color w:val="000000"/>
              </w:rPr>
            </w:pPr>
            <w:r w:rsidRPr="00F66EC7">
              <w:rPr>
                <w:rFonts w:ascii="Tahoma" w:hAnsi="Tahoma" w:cs="B Nazanin"/>
                <w:color w:val="444444"/>
                <w:rtl/>
              </w:rPr>
              <w:t>برای انجام ندادن هر کاری که از آن می ترسم یا قادر به انجام آن نیستم، بهانه ای پیدا می کنم.</w:t>
            </w: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c>
          <w:tcPr>
            <w:tcW w:w="610" w:type="dxa"/>
            <w:tcBorders>
              <w:top w:val="single" w:sz="4" w:space="0" w:color="000000"/>
              <w:left w:val="single" w:sz="4" w:space="0" w:color="000000"/>
              <w:bottom w:val="single" w:sz="4" w:space="0" w:color="000000"/>
              <w:right w:val="single" w:sz="4" w:space="0" w:color="000000"/>
            </w:tcBorders>
          </w:tcPr>
          <w:p w:rsidR="00D57D30" w:rsidRDefault="00D57D30" w:rsidP="007A488F">
            <w:pPr>
              <w:rPr>
                <w:rFonts w:cs="B Nazanin"/>
                <w:color w:val="000000"/>
              </w:rPr>
            </w:pPr>
          </w:p>
        </w:tc>
      </w:tr>
    </w:tbl>
    <w:p w:rsidR="00D57D30" w:rsidRPr="001F2589" w:rsidRDefault="00D57D30" w:rsidP="00D57D30">
      <w:pPr>
        <w:spacing w:after="160" w:line="360" w:lineRule="auto"/>
        <w:rPr>
          <w:rFonts w:ascii="Calibri" w:eastAsia="Calibri" w:hAnsi="Calibri" w:cs="B Nazanin" w:hint="cs"/>
          <w:sz w:val="28"/>
          <w:szCs w:val="28"/>
          <w:lang w:bidi="fa-IR"/>
        </w:rPr>
      </w:pPr>
    </w:p>
    <w:p w:rsidR="00D57D30" w:rsidRDefault="00D57D30" w:rsidP="00D57D30">
      <w:pPr>
        <w:numPr>
          <w:ilvl w:val="0"/>
          <w:numId w:val="2"/>
        </w:numPr>
        <w:spacing w:line="360" w:lineRule="auto"/>
        <w:jc w:val="lowKashida"/>
        <w:rPr>
          <w:rFonts w:ascii="Cambria" w:eastAsia="Calibri" w:hAnsi="Cambria" w:cs="B Nazanin"/>
          <w:b/>
          <w:bCs/>
          <w:color w:val="ED7D31"/>
          <w:sz w:val="28"/>
          <w:szCs w:val="28"/>
        </w:rPr>
      </w:pPr>
      <w:r w:rsidRPr="00AC570C">
        <w:rPr>
          <w:rFonts w:ascii="Cambria" w:eastAsia="Calibri" w:hAnsi="Cambria" w:cs="B Nazanin" w:hint="cs"/>
          <w:b/>
          <w:bCs/>
          <w:color w:val="ED7D31"/>
          <w:sz w:val="28"/>
          <w:szCs w:val="28"/>
          <w:rtl/>
        </w:rPr>
        <w:t>معرفی پرسشنامه:</w:t>
      </w:r>
    </w:p>
    <w:p w:rsidR="00D57D30" w:rsidRDefault="00D57D30" w:rsidP="00D57D30">
      <w:pPr>
        <w:spacing w:line="360" w:lineRule="auto"/>
        <w:jc w:val="lowKashida"/>
        <w:rPr>
          <w:rFonts w:ascii="Gulim" w:eastAsia="Gulim" w:hAnsi="Gulim" w:cs="B Nazanin"/>
          <w:sz w:val="28"/>
          <w:szCs w:val="28"/>
          <w:rtl/>
          <w:lang w:bidi="fa-IR"/>
        </w:rPr>
      </w:pPr>
      <w:r>
        <w:rPr>
          <w:rFonts w:cs="B Nazanin" w:hint="cs"/>
          <w:rtl/>
          <w:lang w:bidi="fa-IR"/>
        </w:rPr>
        <w:t xml:space="preserve">این پرسشنامه دارای 20 سوال بوده و هدف آن ارزیابی وضعیت </w:t>
      </w:r>
      <w:r w:rsidRPr="009E3C85">
        <w:rPr>
          <w:rFonts w:cs="B Nazanin" w:hint="cs"/>
          <w:rtl/>
          <w:lang w:bidi="fa-IR"/>
        </w:rPr>
        <w:t>روابط</w:t>
      </w:r>
      <w:r w:rsidRPr="009E3C85">
        <w:rPr>
          <w:rFonts w:cs="B Nazanin"/>
          <w:rtl/>
          <w:lang w:bidi="fa-IR"/>
        </w:rPr>
        <w:t xml:space="preserve"> </w:t>
      </w:r>
      <w:r w:rsidRPr="009E3C85">
        <w:rPr>
          <w:rFonts w:cs="B Nazanin" w:hint="cs"/>
          <w:rtl/>
          <w:lang w:bidi="fa-IR"/>
        </w:rPr>
        <w:t>اجتماعی</w:t>
      </w:r>
      <w:r>
        <w:rPr>
          <w:rFonts w:cs="B Nazanin" w:hint="cs"/>
          <w:rtl/>
          <w:lang w:bidi="fa-IR"/>
        </w:rPr>
        <w:t xml:space="preserve"> افراد است.</w:t>
      </w:r>
    </w:p>
    <w:p w:rsidR="00D57D30" w:rsidRPr="00D57D30" w:rsidRDefault="00D57D30" w:rsidP="00D57D30">
      <w:pPr>
        <w:spacing w:line="360" w:lineRule="auto"/>
        <w:jc w:val="lowKashida"/>
        <w:rPr>
          <w:rFonts w:ascii="Gulim" w:eastAsia="Gulim" w:hAnsi="Gulim" w:cs="B Nazanin" w:hint="cs"/>
          <w:sz w:val="28"/>
          <w:szCs w:val="28"/>
          <w:rtl/>
          <w:lang w:bidi="fa-IR"/>
        </w:rPr>
      </w:pPr>
      <w:bookmarkStart w:id="0" w:name="_GoBack"/>
      <w:bookmarkEnd w:id="0"/>
    </w:p>
    <w:p w:rsidR="00D57D30" w:rsidRPr="00FF646C" w:rsidRDefault="00D57D30" w:rsidP="00D57D30">
      <w:pPr>
        <w:numPr>
          <w:ilvl w:val="0"/>
          <w:numId w:val="2"/>
        </w:numPr>
        <w:spacing w:line="360" w:lineRule="auto"/>
        <w:jc w:val="both"/>
        <w:rPr>
          <w:rFonts w:ascii="Arial" w:eastAsia="Calibri" w:hAnsi="Arial" w:cs="B Nazanin"/>
          <w:b/>
          <w:bCs/>
          <w:color w:val="ED7D31"/>
          <w:sz w:val="28"/>
          <w:szCs w:val="28"/>
          <w:rtl/>
          <w:lang w:bidi="fa-IR"/>
        </w:rPr>
      </w:pPr>
      <w:r w:rsidRPr="00AC570C">
        <w:rPr>
          <w:rFonts w:ascii="Arial" w:eastAsia="Calibri" w:hAnsi="Arial" w:cs="B Nazanin" w:hint="cs"/>
          <w:b/>
          <w:bCs/>
          <w:color w:val="ED7D31"/>
          <w:sz w:val="28"/>
          <w:szCs w:val="28"/>
          <w:rtl/>
          <w:lang w:bidi="fa-IR"/>
        </w:rPr>
        <w:lastRenderedPageBreak/>
        <w:t>نمره گذاری پرسشنامه:</w:t>
      </w:r>
    </w:p>
    <w:p w:rsidR="00D57D30" w:rsidRDefault="00D57D30" w:rsidP="00D57D30">
      <w:pPr>
        <w:jc w:val="both"/>
        <w:rPr>
          <w:rFonts w:cs="B Nazanin"/>
          <w:rtl/>
          <w:lang w:bidi="fa-IR"/>
        </w:rPr>
      </w:pPr>
      <w:r>
        <w:rPr>
          <w:rFonts w:cs="B Nazanin" w:hint="cs"/>
          <w:rtl/>
          <w:lang w:bidi="fa-IR"/>
        </w:rPr>
        <w:t>طیف پاسخگویی آن از نوع لیکرت بوده که امتیاز مربوط به هر گزینه در جدول زیر ارائه گردیده است:</w:t>
      </w:r>
    </w:p>
    <w:tbl>
      <w:tblPr>
        <w:bidiVisual/>
        <w:tblW w:w="42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610"/>
        <w:gridCol w:w="610"/>
        <w:gridCol w:w="610"/>
        <w:gridCol w:w="610"/>
        <w:gridCol w:w="610"/>
      </w:tblGrid>
      <w:tr w:rsidR="00D57D30" w:rsidTr="007A488F">
        <w:trPr>
          <w:cantSplit/>
          <w:trHeight w:val="1277"/>
          <w:jc w:val="center"/>
        </w:trPr>
        <w:tc>
          <w:tcPr>
            <w:tcW w:w="1152" w:type="dxa"/>
            <w:tcBorders>
              <w:top w:val="single" w:sz="4" w:space="0" w:color="000000"/>
              <w:left w:val="single" w:sz="4" w:space="0" w:color="000000"/>
              <w:bottom w:val="single" w:sz="4" w:space="0" w:color="000000"/>
              <w:right w:val="single" w:sz="4" w:space="0" w:color="000000"/>
            </w:tcBorders>
            <w:vAlign w:val="center"/>
            <w:hideMark/>
          </w:tcPr>
          <w:p w:rsidR="00D57D30" w:rsidRDefault="00D57D30" w:rsidP="007A488F">
            <w:pPr>
              <w:jc w:val="center"/>
              <w:rPr>
                <w:rFonts w:cs="B Nazanin"/>
                <w:color w:val="000000"/>
              </w:rPr>
            </w:pPr>
            <w:r>
              <w:rPr>
                <w:rFonts w:cs="B Nazanin" w:hint="cs"/>
                <w:color w:val="000000"/>
                <w:rtl/>
              </w:rPr>
              <w:t>گزینه</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هرگز</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کمی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گاهی</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rPr>
            </w:pPr>
            <w:r>
              <w:rPr>
                <w:rFonts w:cs="B Nazanin" w:hint="cs"/>
                <w:b/>
                <w:bCs/>
                <w:color w:val="000000"/>
                <w:rtl/>
              </w:rPr>
              <w:t>بیشتر اوقات</w:t>
            </w:r>
          </w:p>
        </w:tc>
        <w:tc>
          <w:tcPr>
            <w:tcW w:w="610" w:type="dxa"/>
            <w:tcBorders>
              <w:top w:val="single" w:sz="4" w:space="0" w:color="000000"/>
              <w:left w:val="single" w:sz="4" w:space="0" w:color="000000"/>
              <w:bottom w:val="single" w:sz="4" w:space="0" w:color="000000"/>
              <w:right w:val="single" w:sz="4" w:space="0" w:color="000000"/>
            </w:tcBorders>
            <w:textDirection w:val="btLr"/>
            <w:hideMark/>
          </w:tcPr>
          <w:p w:rsidR="00D57D30" w:rsidRDefault="00D57D30" w:rsidP="007A488F">
            <w:pPr>
              <w:ind w:left="113" w:right="113"/>
              <w:jc w:val="center"/>
              <w:rPr>
                <w:rFonts w:cs="B Nazanin"/>
                <w:b/>
                <w:bCs/>
                <w:color w:val="000000"/>
                <w:lang w:bidi="fa-IR"/>
              </w:rPr>
            </w:pPr>
            <w:r>
              <w:rPr>
                <w:rFonts w:cs="B Nazanin" w:hint="cs"/>
                <w:b/>
                <w:bCs/>
                <w:color w:val="000000"/>
                <w:rtl/>
                <w:lang w:bidi="fa-IR"/>
              </w:rPr>
              <w:t>همیشه</w:t>
            </w:r>
          </w:p>
        </w:tc>
      </w:tr>
      <w:tr w:rsidR="00D57D30" w:rsidTr="007A488F">
        <w:trPr>
          <w:jc w:val="center"/>
        </w:trPr>
        <w:tc>
          <w:tcPr>
            <w:tcW w:w="1152" w:type="dxa"/>
            <w:tcBorders>
              <w:top w:val="single" w:sz="4" w:space="0" w:color="000000"/>
              <w:left w:val="single" w:sz="4" w:space="0" w:color="000000"/>
              <w:bottom w:val="single" w:sz="4" w:space="0" w:color="000000"/>
              <w:right w:val="single" w:sz="4" w:space="0" w:color="000000"/>
            </w:tcBorders>
            <w:hideMark/>
          </w:tcPr>
          <w:p w:rsidR="00D57D30" w:rsidRDefault="00D57D30" w:rsidP="007A488F">
            <w:pPr>
              <w:rPr>
                <w:rFonts w:cs="B Nazanin"/>
                <w:color w:val="000000"/>
              </w:rPr>
            </w:pPr>
            <w:r>
              <w:rPr>
                <w:rFonts w:cs="B Nazanin" w:hint="cs"/>
                <w:color w:val="000000"/>
                <w:rtl/>
              </w:rPr>
              <w:t>امتیاز</w:t>
            </w:r>
          </w:p>
        </w:tc>
        <w:tc>
          <w:tcPr>
            <w:tcW w:w="610" w:type="dxa"/>
            <w:tcBorders>
              <w:top w:val="single" w:sz="4" w:space="0" w:color="000000"/>
              <w:left w:val="single" w:sz="4" w:space="0" w:color="000000"/>
              <w:bottom w:val="single" w:sz="4" w:space="0" w:color="000000"/>
              <w:right w:val="single" w:sz="4" w:space="0" w:color="000000"/>
            </w:tcBorders>
            <w:hideMark/>
          </w:tcPr>
          <w:p w:rsidR="00D57D30" w:rsidRDefault="00D57D30" w:rsidP="007A488F">
            <w:pPr>
              <w:jc w:val="center"/>
              <w:rPr>
                <w:rFonts w:cs="B Nazanin"/>
                <w:color w:val="000000"/>
              </w:rPr>
            </w:pPr>
            <w:r>
              <w:rPr>
                <w:rFonts w:cs="B Nazanin" w:hint="cs"/>
                <w:color w:val="000000"/>
                <w:rtl/>
              </w:rPr>
              <w:t>1</w:t>
            </w:r>
          </w:p>
        </w:tc>
        <w:tc>
          <w:tcPr>
            <w:tcW w:w="610" w:type="dxa"/>
            <w:tcBorders>
              <w:top w:val="single" w:sz="4" w:space="0" w:color="000000"/>
              <w:left w:val="single" w:sz="4" w:space="0" w:color="000000"/>
              <w:bottom w:val="single" w:sz="4" w:space="0" w:color="000000"/>
              <w:right w:val="single" w:sz="4" w:space="0" w:color="000000"/>
            </w:tcBorders>
            <w:hideMark/>
          </w:tcPr>
          <w:p w:rsidR="00D57D30" w:rsidRDefault="00D57D30" w:rsidP="007A488F">
            <w:pPr>
              <w:jc w:val="center"/>
              <w:rPr>
                <w:rFonts w:cs="B Nazanin"/>
                <w:color w:val="000000"/>
              </w:rPr>
            </w:pPr>
            <w:r>
              <w:rPr>
                <w:rFonts w:cs="B Nazanin" w:hint="cs"/>
                <w:color w:val="000000"/>
                <w:rtl/>
              </w:rPr>
              <w:t>2</w:t>
            </w:r>
          </w:p>
        </w:tc>
        <w:tc>
          <w:tcPr>
            <w:tcW w:w="610" w:type="dxa"/>
            <w:tcBorders>
              <w:top w:val="single" w:sz="4" w:space="0" w:color="000000"/>
              <w:left w:val="single" w:sz="4" w:space="0" w:color="000000"/>
              <w:bottom w:val="single" w:sz="4" w:space="0" w:color="000000"/>
              <w:right w:val="single" w:sz="4" w:space="0" w:color="000000"/>
            </w:tcBorders>
            <w:hideMark/>
          </w:tcPr>
          <w:p w:rsidR="00D57D30" w:rsidRDefault="00D57D30" w:rsidP="007A488F">
            <w:pPr>
              <w:jc w:val="center"/>
              <w:rPr>
                <w:rFonts w:cs="B Nazanin"/>
                <w:color w:val="000000"/>
              </w:rPr>
            </w:pPr>
            <w:r>
              <w:rPr>
                <w:rFonts w:cs="B Nazanin" w:hint="cs"/>
                <w:color w:val="000000"/>
                <w:rtl/>
              </w:rPr>
              <w:t>3</w:t>
            </w:r>
          </w:p>
        </w:tc>
        <w:tc>
          <w:tcPr>
            <w:tcW w:w="610" w:type="dxa"/>
            <w:tcBorders>
              <w:top w:val="single" w:sz="4" w:space="0" w:color="000000"/>
              <w:left w:val="single" w:sz="4" w:space="0" w:color="000000"/>
              <w:bottom w:val="single" w:sz="4" w:space="0" w:color="000000"/>
              <w:right w:val="single" w:sz="4" w:space="0" w:color="000000"/>
            </w:tcBorders>
            <w:hideMark/>
          </w:tcPr>
          <w:p w:rsidR="00D57D30" w:rsidRDefault="00D57D30" w:rsidP="007A488F">
            <w:pPr>
              <w:jc w:val="center"/>
              <w:rPr>
                <w:rFonts w:cs="B Nazanin"/>
                <w:color w:val="000000"/>
              </w:rPr>
            </w:pPr>
            <w:r>
              <w:rPr>
                <w:rFonts w:cs="B Nazanin" w:hint="cs"/>
                <w:color w:val="000000"/>
                <w:rtl/>
              </w:rPr>
              <w:t>4</w:t>
            </w:r>
          </w:p>
        </w:tc>
        <w:tc>
          <w:tcPr>
            <w:tcW w:w="610" w:type="dxa"/>
            <w:tcBorders>
              <w:top w:val="single" w:sz="4" w:space="0" w:color="000000"/>
              <w:left w:val="single" w:sz="4" w:space="0" w:color="000000"/>
              <w:bottom w:val="single" w:sz="4" w:space="0" w:color="000000"/>
              <w:right w:val="single" w:sz="4" w:space="0" w:color="000000"/>
            </w:tcBorders>
            <w:hideMark/>
          </w:tcPr>
          <w:p w:rsidR="00D57D30" w:rsidRDefault="00D57D30" w:rsidP="007A488F">
            <w:pPr>
              <w:jc w:val="center"/>
              <w:rPr>
                <w:rFonts w:cs="B Nazanin"/>
                <w:color w:val="000000"/>
              </w:rPr>
            </w:pPr>
            <w:r>
              <w:rPr>
                <w:rFonts w:cs="B Nazanin" w:hint="cs"/>
                <w:color w:val="000000"/>
                <w:rtl/>
              </w:rPr>
              <w:t>5</w:t>
            </w:r>
          </w:p>
        </w:tc>
      </w:tr>
    </w:tbl>
    <w:p w:rsidR="00D57D30" w:rsidRDefault="00D57D30" w:rsidP="00D57D30">
      <w:pPr>
        <w:spacing w:line="360" w:lineRule="auto"/>
        <w:ind w:left="360"/>
        <w:jc w:val="both"/>
        <w:rPr>
          <w:rFonts w:ascii="Arial" w:eastAsia="Calibri" w:hAnsi="Arial" w:cs="B Nazanin"/>
          <w:b/>
          <w:bCs/>
          <w:color w:val="ED7D31"/>
          <w:sz w:val="28"/>
          <w:szCs w:val="28"/>
          <w:lang w:bidi="fa-IR"/>
        </w:rPr>
      </w:pPr>
    </w:p>
    <w:p w:rsidR="00D57D30" w:rsidRPr="00FF646C" w:rsidRDefault="00D57D30" w:rsidP="00D57D30">
      <w:pPr>
        <w:numPr>
          <w:ilvl w:val="0"/>
          <w:numId w:val="1"/>
        </w:numPr>
        <w:spacing w:after="200" w:line="360" w:lineRule="auto"/>
        <w:contextualSpacing/>
        <w:rPr>
          <w:rFonts w:ascii="Arial" w:hAnsi="Arial" w:cs="B Nazanin"/>
          <w:b/>
          <w:bCs/>
          <w:color w:val="ED7D31"/>
          <w:sz w:val="28"/>
          <w:szCs w:val="28"/>
          <w:rtl/>
          <w:lang w:bidi="fa-IR"/>
        </w:rPr>
      </w:pPr>
      <w:r w:rsidRPr="00AC570C">
        <w:rPr>
          <w:rFonts w:ascii="Arial" w:eastAsia="Calibri" w:hAnsi="Arial" w:cs="B Nazanin"/>
          <w:b/>
          <w:bCs/>
          <w:color w:val="ED7D31"/>
          <w:sz w:val="28"/>
          <w:szCs w:val="28"/>
          <w:rtl/>
          <w:lang w:bidi="fa-IR"/>
        </w:rPr>
        <w:t xml:space="preserve">تحلیل ( تفسیر) بر اساس میزان نمره پرسشنامه </w:t>
      </w:r>
      <w:r>
        <w:rPr>
          <w:rFonts w:ascii="Arial" w:hAnsi="Arial" w:cs="B Nazanin" w:hint="cs"/>
          <w:b/>
          <w:bCs/>
          <w:color w:val="ED7D31"/>
          <w:sz w:val="28"/>
          <w:szCs w:val="28"/>
          <w:rtl/>
          <w:lang w:bidi="fa-IR"/>
        </w:rPr>
        <w:t>:</w:t>
      </w:r>
    </w:p>
    <w:p w:rsidR="00D57D30" w:rsidRPr="00B14D78" w:rsidRDefault="00D57D30" w:rsidP="00D57D30">
      <w:pPr>
        <w:jc w:val="both"/>
        <w:rPr>
          <w:rFonts w:cs="B Nazanin"/>
          <w:rtl/>
        </w:rPr>
      </w:pPr>
      <w:r w:rsidRPr="00B14D78">
        <w:rPr>
          <w:rFonts w:cs="B Nazanin"/>
          <w:rtl/>
        </w:rPr>
        <w:t xml:space="preserve">اگر امتیازتان </w:t>
      </w:r>
      <w:r w:rsidRPr="00B14D78">
        <w:rPr>
          <w:rFonts w:cs="B Nazanin"/>
          <w:rtl/>
          <w:lang w:bidi="fa-IR"/>
        </w:rPr>
        <w:t>۱۰۰</w:t>
      </w:r>
      <w:r>
        <w:rPr>
          <w:rFonts w:cs="B Nazanin" w:hint="cs"/>
          <w:rtl/>
          <w:lang w:bidi="fa-IR"/>
        </w:rPr>
        <w:t>-</w:t>
      </w:r>
      <w:r w:rsidRPr="00B14D78">
        <w:rPr>
          <w:rFonts w:cs="B Nazanin"/>
          <w:rtl/>
          <w:lang w:bidi="fa-IR"/>
        </w:rPr>
        <w:t>۸۶</w:t>
      </w:r>
      <w:r w:rsidRPr="00B14D78">
        <w:rPr>
          <w:rFonts w:cs="B Nazanin"/>
          <w:rtl/>
        </w:rPr>
        <w:t xml:space="preserve"> است (سطح </w:t>
      </w:r>
      <w:r w:rsidRPr="00B14D78">
        <w:rPr>
          <w:rFonts w:cs="B Nazanin"/>
          <w:rtl/>
          <w:lang w:bidi="fa-IR"/>
        </w:rPr>
        <w:t xml:space="preserve">۶): </w:t>
      </w:r>
      <w:r w:rsidRPr="00B14D78">
        <w:rPr>
          <w:rFonts w:cs="B Nazanin"/>
          <w:rtl/>
        </w:rPr>
        <w:t>شما مهارت های زیادی برای برقراری ارتباط دارید. آدم خوش بیانی هستید که با دیگران خیلی خوب همکاری می کنید. شخص نافذی هستید و مایلید دیگران را برای انجام کارها متقاعد کنید. خون گرم هستید و به سرعت با دیگران همدردی می کنید. ذهنی باز دارید و به راحتی دستپاچه نمی شوید. درواقع ممکن است دیگران اعتمادبه نفس شما را خودپسندی یا خونسردی بیش ازحد تعبیر کنند.</w:t>
      </w:r>
    </w:p>
    <w:p w:rsidR="00D57D30" w:rsidRPr="00B14D78" w:rsidRDefault="00D57D30" w:rsidP="00D57D30">
      <w:pPr>
        <w:jc w:val="both"/>
        <w:rPr>
          <w:rFonts w:cs="B Nazanin"/>
          <w:rtl/>
        </w:rPr>
      </w:pPr>
      <w:r w:rsidRPr="00B14D78">
        <w:rPr>
          <w:rFonts w:cs="B Nazanin"/>
          <w:rtl/>
        </w:rPr>
        <w:t xml:space="preserve">اگر امتیازتان </w:t>
      </w:r>
      <w:r w:rsidRPr="00B14D78">
        <w:rPr>
          <w:rFonts w:cs="B Nazanin"/>
          <w:rtl/>
          <w:lang w:bidi="fa-IR"/>
        </w:rPr>
        <w:t>۸۵</w:t>
      </w:r>
      <w:r>
        <w:rPr>
          <w:rFonts w:cs="B Nazanin" w:hint="cs"/>
          <w:rtl/>
          <w:lang w:bidi="fa-IR"/>
        </w:rPr>
        <w:t>-</w:t>
      </w:r>
      <w:r w:rsidRPr="00B14D78">
        <w:rPr>
          <w:rFonts w:cs="B Nazanin"/>
          <w:rtl/>
          <w:lang w:bidi="fa-IR"/>
        </w:rPr>
        <w:t>۶۸</w:t>
      </w:r>
      <w:r w:rsidRPr="00B14D78">
        <w:rPr>
          <w:rFonts w:cs="B Nazanin"/>
          <w:rtl/>
        </w:rPr>
        <w:t xml:space="preserve"> است (سطح </w:t>
      </w:r>
      <w:r w:rsidRPr="00B14D78">
        <w:rPr>
          <w:rFonts w:cs="B Nazanin"/>
          <w:rtl/>
          <w:lang w:bidi="fa-IR"/>
        </w:rPr>
        <w:t xml:space="preserve">۵): </w:t>
      </w:r>
      <w:r w:rsidRPr="00B14D78">
        <w:rPr>
          <w:rFonts w:cs="B Nazanin"/>
          <w:rtl/>
        </w:rPr>
        <w:t xml:space="preserve">شخص قاطع و خودداری هستید اما از کمک به دیگران لذت می برید. شما فرد مطمئن، قابل اعتماد و دلسوزی هستید و شخصیتی دوست داشتنی دارید. اگرچه به اندازه افراد سطح </w:t>
      </w:r>
      <w:r w:rsidRPr="00B14D78">
        <w:rPr>
          <w:rFonts w:cs="B Nazanin"/>
          <w:rtl/>
          <w:lang w:bidi="fa-IR"/>
        </w:rPr>
        <w:t>۶</w:t>
      </w:r>
      <w:r w:rsidRPr="00B14D78">
        <w:rPr>
          <w:rFonts w:cs="B Nazanin"/>
          <w:rtl/>
        </w:rPr>
        <w:t>، پرشور به نظر نمی رسید اما مقاوم هستید و می توان به شما اعتماد کرد. کمی ترس و دودلی درباره خود دارید که باعث می شود جدا از دیگران به نظر برسید و این ترس، نفوذتان را از شما می گیرد. پس لازم است که با خود کمی عادلانه تر رفتار کنید.</w:t>
      </w:r>
    </w:p>
    <w:p w:rsidR="00D57D30" w:rsidRPr="00B14D78" w:rsidRDefault="00D57D30" w:rsidP="00D57D30">
      <w:pPr>
        <w:jc w:val="both"/>
        <w:rPr>
          <w:rFonts w:cs="B Nazanin"/>
          <w:rtl/>
        </w:rPr>
      </w:pPr>
      <w:r w:rsidRPr="00B14D78">
        <w:rPr>
          <w:rFonts w:cs="B Nazanin"/>
          <w:rtl/>
        </w:rPr>
        <w:t xml:space="preserve">اگر امتیازتان </w:t>
      </w:r>
      <w:r w:rsidRPr="00B14D78">
        <w:rPr>
          <w:rFonts w:cs="B Nazanin"/>
          <w:rtl/>
          <w:lang w:bidi="fa-IR"/>
        </w:rPr>
        <w:t>۶۷ ۴۸</w:t>
      </w:r>
      <w:r w:rsidRPr="00B14D78">
        <w:rPr>
          <w:rFonts w:cs="B Nazanin"/>
          <w:rtl/>
        </w:rPr>
        <w:t xml:space="preserve"> است (سطح </w:t>
      </w:r>
      <w:r w:rsidRPr="00B14D78">
        <w:rPr>
          <w:rFonts w:cs="B Nazanin"/>
          <w:rtl/>
          <w:lang w:bidi="fa-IR"/>
        </w:rPr>
        <w:t xml:space="preserve">۴): </w:t>
      </w:r>
      <w:r w:rsidRPr="00B14D78">
        <w:rPr>
          <w:rFonts w:cs="B Nazanin"/>
          <w:rtl/>
        </w:rPr>
        <w:t>روابط عمومی تان بالاست و با دیگران خوب کنار می آیید اما لازم است بعضی از باورهای محدود خود را عوض کنید و شروع کنید به زندگی. در اهداف و عقایدتان دچار آشفتگی هستید زیرا نیاز دارید از ترس درباره زندگی و دیگران خلاص و برای مردم بیشتر ارزش قائل شوید. فرصت های زیادی را به علت نگرانی های بی موردی که شما را نسبت به دیگران شکاک و عیب جو می کند، از دست داده اید. مردم همانطور با شما رفتار می کنند که خود شما با خودتان. پس از همین حالا برای خود ارزش قائل شوید و اعتمادبه نفس بیشتری داشته باشید تا شاهد تغییر در عکس العمل دیگران و موفقیت خود باشید.</w:t>
      </w:r>
    </w:p>
    <w:p w:rsidR="00D57D30" w:rsidRPr="00B14D78" w:rsidRDefault="00D57D30" w:rsidP="00D57D30">
      <w:pPr>
        <w:jc w:val="both"/>
        <w:rPr>
          <w:rFonts w:cs="B Nazanin"/>
          <w:rtl/>
        </w:rPr>
      </w:pPr>
      <w:r w:rsidRPr="00B14D78">
        <w:rPr>
          <w:rFonts w:cs="B Nazanin"/>
          <w:rtl/>
        </w:rPr>
        <w:t xml:space="preserve">اگر امتیازتان </w:t>
      </w:r>
      <w:r w:rsidRPr="00B14D78">
        <w:rPr>
          <w:rFonts w:cs="B Nazanin"/>
          <w:rtl/>
          <w:lang w:bidi="fa-IR"/>
        </w:rPr>
        <w:t>۴۷</w:t>
      </w:r>
      <w:r>
        <w:rPr>
          <w:rFonts w:cs="B Nazanin" w:hint="cs"/>
          <w:rtl/>
          <w:lang w:bidi="fa-IR"/>
        </w:rPr>
        <w:t>-</w:t>
      </w:r>
      <w:r w:rsidRPr="00B14D78">
        <w:rPr>
          <w:rFonts w:cs="B Nazanin"/>
          <w:rtl/>
          <w:lang w:bidi="fa-IR"/>
        </w:rPr>
        <w:t>۳۰</w:t>
      </w:r>
      <w:r w:rsidRPr="00B14D78">
        <w:rPr>
          <w:rFonts w:cs="B Nazanin"/>
          <w:rtl/>
        </w:rPr>
        <w:t xml:space="preserve"> است (سطح </w:t>
      </w:r>
      <w:r w:rsidRPr="00B14D78">
        <w:rPr>
          <w:rFonts w:cs="B Nazanin"/>
          <w:rtl/>
          <w:lang w:bidi="fa-IR"/>
        </w:rPr>
        <w:t xml:space="preserve">۳): </w:t>
      </w:r>
      <w:r w:rsidRPr="00B14D78">
        <w:rPr>
          <w:rFonts w:cs="B Nazanin"/>
          <w:rtl/>
        </w:rPr>
        <w:t>شما کمی مهارت برای برقراری ارتباط با دیگران دارید که جای پیشرفت دارد زیرا اساسا به خودتان فکر می کنید. اغلب درباره اینکه چه هدفی دارید دچار سردرگمی می شوید زیرا اعتمادبه نفس پایین و نگرانی های زیادی درباره زندگی دارید. تعیین یک هدف مشخص را امری مشکل می دانید و به همین دلیل گزینه هایتان مدام در حال تغییر هستند که همین امر باعث می شود کمتر نتیجه بگیرید و حتی بیشتر احساس بی کفایتی و اضطراب داشته باشید. دیگر به خودتان انرژی منفی ندهید تا بتوانید برای خودتان به عنوان یک شخص مهم ارزش قائل شوید و درباره دیگران و نیازهایشان هم بیشتر فکر کنید.</w:t>
      </w:r>
    </w:p>
    <w:p w:rsidR="00D57D30" w:rsidRPr="00B14D78" w:rsidRDefault="00D57D30" w:rsidP="00D57D30">
      <w:pPr>
        <w:jc w:val="both"/>
        <w:rPr>
          <w:rFonts w:cs="B Nazanin"/>
          <w:rtl/>
        </w:rPr>
      </w:pPr>
      <w:r w:rsidRPr="00B14D78">
        <w:rPr>
          <w:rFonts w:cs="B Nazanin"/>
          <w:rtl/>
        </w:rPr>
        <w:t xml:space="preserve">اگر امتیازتان </w:t>
      </w:r>
      <w:r w:rsidRPr="00B14D78">
        <w:rPr>
          <w:rFonts w:cs="B Nazanin"/>
          <w:rtl/>
          <w:lang w:bidi="fa-IR"/>
        </w:rPr>
        <w:t>۲۹</w:t>
      </w:r>
      <w:r>
        <w:rPr>
          <w:rFonts w:cs="B Nazanin" w:hint="cs"/>
          <w:rtl/>
          <w:lang w:bidi="fa-IR"/>
        </w:rPr>
        <w:t>-</w:t>
      </w:r>
      <w:r w:rsidRPr="00B14D78">
        <w:rPr>
          <w:rFonts w:cs="B Nazanin"/>
          <w:rtl/>
          <w:lang w:bidi="fa-IR"/>
        </w:rPr>
        <w:t>۱۵</w:t>
      </w:r>
      <w:r w:rsidRPr="00B14D78">
        <w:rPr>
          <w:rFonts w:cs="B Nazanin"/>
          <w:rtl/>
        </w:rPr>
        <w:t xml:space="preserve"> است (سطح</w:t>
      </w:r>
      <w:r w:rsidRPr="00B14D78">
        <w:rPr>
          <w:rFonts w:cs="B Nazanin"/>
          <w:rtl/>
          <w:lang w:bidi="fa-IR"/>
        </w:rPr>
        <w:t xml:space="preserve">۲): </w:t>
      </w:r>
      <w:r w:rsidRPr="00B14D78">
        <w:rPr>
          <w:rFonts w:cs="B Nazanin"/>
          <w:rtl/>
        </w:rPr>
        <w:t>در مواجهه با دیگران شخص خودبینی به نظر می رسید که برقراری ارتباط با افراد را کار دشواری می داند. شما دچار ترس و تردید هستید و ترجیح می دهید اول دیگران پیشقدم شوند زیرا از اینکه مرتکب خطا شوید، می ترسید اما این اشتباه ها به شما چیزهای جدیدی می آموزند و می توانند به رشدتان کمک کنند. اگر بخواهید به توانایی های بالقوه خود دست یابید و بر دیگران تأثیر بیشتری داشته باشید، خوب است بدانید که خیلی از کارها باید از روی مهارت های اجتماعی شما انجام شود.</w:t>
      </w:r>
    </w:p>
    <w:p w:rsidR="00D57D30" w:rsidRPr="00B14D78" w:rsidRDefault="00D57D30" w:rsidP="00D57D30">
      <w:pPr>
        <w:jc w:val="both"/>
        <w:rPr>
          <w:rFonts w:cs="B Nazanin"/>
          <w:rtl/>
        </w:rPr>
      </w:pPr>
      <w:r w:rsidRPr="00B14D78">
        <w:rPr>
          <w:rFonts w:cs="B Nazanin"/>
          <w:rtl/>
        </w:rPr>
        <w:lastRenderedPageBreak/>
        <w:t xml:space="preserve">اگر امتیازتان </w:t>
      </w:r>
      <w:r w:rsidRPr="00B14D78">
        <w:rPr>
          <w:rFonts w:cs="B Nazanin"/>
          <w:rtl/>
          <w:lang w:bidi="fa-IR"/>
        </w:rPr>
        <w:t>۱۴</w:t>
      </w:r>
      <w:r>
        <w:rPr>
          <w:rFonts w:cs="B Nazanin" w:hint="cs"/>
          <w:rtl/>
          <w:lang w:bidi="fa-IR"/>
        </w:rPr>
        <w:t>-</w:t>
      </w:r>
      <w:r w:rsidRPr="00B14D78">
        <w:rPr>
          <w:rFonts w:cs="B Nazanin"/>
          <w:rtl/>
          <w:lang w:bidi="fa-IR"/>
        </w:rPr>
        <w:t>۰</w:t>
      </w:r>
      <w:r w:rsidRPr="00B14D78">
        <w:rPr>
          <w:rFonts w:cs="B Nazanin"/>
          <w:rtl/>
        </w:rPr>
        <w:t xml:space="preserve"> است (سطح</w:t>
      </w:r>
      <w:r w:rsidRPr="00B14D78">
        <w:rPr>
          <w:rFonts w:cs="B Nazanin"/>
          <w:rtl/>
          <w:lang w:bidi="fa-IR"/>
        </w:rPr>
        <w:t xml:space="preserve">۱): </w:t>
      </w:r>
      <w:r w:rsidRPr="00B14D78">
        <w:rPr>
          <w:rFonts w:cs="B Nazanin"/>
          <w:rtl/>
        </w:rPr>
        <w:t>شما شخص ترسویی هستید و احساس همدردی و دلسوزی کمی نسبت به دیگران دارید. این مساله به دلیل اعتمادبه نفس پایین شماست، اما زندگی واقعا اینقدرها هم بد نیست. مهارت های شما در زمینه برقراری ارتباط بسیار ضعیف است و یادگیری آنها به تمرین زیادی نیاز دارد. بهتر است برای بالابردن اعتمادبه نفس خود با یک روان شناس مشورت کنید.</w:t>
      </w:r>
    </w:p>
    <w:p w:rsidR="00D57D30" w:rsidRPr="00FF646C" w:rsidRDefault="00D57D30" w:rsidP="00D57D30">
      <w:pPr>
        <w:spacing w:after="200" w:line="360" w:lineRule="auto"/>
        <w:rPr>
          <w:rFonts w:ascii="Calibri" w:eastAsia="Calibri" w:hAnsi="Calibri" w:cs="B Nazanin"/>
          <w:b/>
          <w:bCs/>
          <w:color w:val="ED7D31"/>
          <w:sz w:val="28"/>
          <w:szCs w:val="28"/>
          <w:lang w:bidi="fa-IR"/>
        </w:rPr>
      </w:pPr>
    </w:p>
    <w:p w:rsidR="00D57D30" w:rsidRPr="00800440" w:rsidRDefault="00D57D30" w:rsidP="00D57D30">
      <w:pPr>
        <w:numPr>
          <w:ilvl w:val="0"/>
          <w:numId w:val="1"/>
        </w:numPr>
        <w:spacing w:after="200" w:line="360" w:lineRule="auto"/>
        <w:rPr>
          <w:rFonts w:ascii="Calibri" w:eastAsia="Calibri" w:hAnsi="Calibri" w:cs="B Nazanin"/>
          <w:b/>
          <w:bCs/>
          <w:color w:val="ED7D31"/>
          <w:sz w:val="28"/>
          <w:szCs w:val="28"/>
          <w:rtl/>
          <w:lang w:bidi="fa-IR"/>
        </w:rPr>
      </w:pPr>
      <w:r w:rsidRPr="00AC570C">
        <w:rPr>
          <w:rFonts w:ascii="Calibri" w:eastAsia="Calibri" w:hAnsi="Calibri" w:cs="B Nazanin" w:hint="cs"/>
          <w:b/>
          <w:bCs/>
          <w:color w:val="ED7D31"/>
          <w:sz w:val="28"/>
          <w:szCs w:val="28"/>
          <w:rtl/>
          <w:lang w:bidi="fa-IR"/>
        </w:rPr>
        <w:t>روایی و پایایی:</w:t>
      </w:r>
    </w:p>
    <w:p w:rsidR="00D57D30" w:rsidRPr="007A59C4" w:rsidRDefault="00D57D30" w:rsidP="00D57D30">
      <w:pPr>
        <w:jc w:val="both"/>
        <w:rPr>
          <w:rFonts w:ascii="Arial" w:hAnsi="Arial" w:cs="B Nazanin"/>
          <w:rtl/>
        </w:rPr>
      </w:pPr>
      <w:r w:rsidRPr="00A514FC">
        <w:rPr>
          <w:rFonts w:ascii="Calibri" w:eastAsia="Calibri" w:hAnsi="Calibri" w:cs="B Nazanin" w:hint="cs"/>
          <w:rtl/>
          <w:lang w:bidi="fa-IR"/>
        </w:rPr>
        <w:t>روایی پرسشنامه با استفاده از نظرات اساتید راهنما و مشاور</w:t>
      </w:r>
      <w:r>
        <w:rPr>
          <w:rFonts w:ascii="Calibri" w:eastAsia="Calibri" w:hAnsi="Calibri" w:cs="B Nazanin" w:hint="cs"/>
          <w:rtl/>
          <w:lang w:bidi="fa-IR"/>
        </w:rPr>
        <w:t>،</w:t>
      </w:r>
      <w:r w:rsidRPr="00A514FC">
        <w:rPr>
          <w:rFonts w:ascii="Calibri" w:eastAsia="Calibri" w:hAnsi="Calibri" w:cs="B Nazanin" w:hint="cs"/>
          <w:rtl/>
          <w:lang w:bidi="fa-IR"/>
        </w:rPr>
        <w:t xml:space="preserve"> خوب ارزیابی</w:t>
      </w:r>
      <w:r>
        <w:rPr>
          <w:rFonts w:ascii="Calibri" w:eastAsia="Calibri" w:hAnsi="Calibri" w:cs="B Nazanin" w:hint="cs"/>
          <w:rtl/>
          <w:lang w:bidi="fa-IR"/>
        </w:rPr>
        <w:t xml:space="preserve"> و تاييد</w:t>
      </w:r>
      <w:r w:rsidRPr="00A514FC">
        <w:rPr>
          <w:rFonts w:ascii="Calibri" w:eastAsia="Calibri" w:hAnsi="Calibri" w:cs="B Nazanin" w:hint="cs"/>
          <w:rtl/>
          <w:lang w:bidi="fa-IR"/>
        </w:rPr>
        <w:t xml:space="preserve"> شده است.</w:t>
      </w:r>
      <w:r>
        <w:rPr>
          <w:rFonts w:cs="B Nazanin" w:hint="cs"/>
          <w:rtl/>
          <w:lang w:bidi="fa-IR"/>
        </w:rPr>
        <w:t xml:space="preserve"> </w:t>
      </w:r>
      <w:r>
        <w:rPr>
          <w:rFonts w:ascii="Arial" w:hAnsi="Arial" w:cs="B Nazanin" w:hint="cs"/>
          <w:rtl/>
        </w:rPr>
        <w:t>همچ</w:t>
      </w:r>
      <w:r w:rsidRPr="007A59C4">
        <w:rPr>
          <w:rFonts w:ascii="Arial" w:hAnsi="Arial" w:cs="B Nazanin" w:hint="cs"/>
          <w:rtl/>
        </w:rPr>
        <w:t>نین پایایی آن نیز با استفاده از آزمون آلفای کرونباخ محاسبه گردید. آلفای این پرسشنامه 78/0 بدست امد که نشان دهنده پایایی قابل قبول این پرسشنامه می باشد.</w:t>
      </w:r>
    </w:p>
    <w:p w:rsidR="0086798A" w:rsidRDefault="0086798A" w:rsidP="00D57D30"/>
    <w:sectPr w:rsidR="00867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lim">
    <w:altName w:val="Malgun Gothic"/>
    <w:panose1 w:val="020B0600000101010101"/>
    <w:charset w:val="81"/>
    <w:family w:val="roman"/>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E09A2"/>
    <w:multiLevelType w:val="hybridMultilevel"/>
    <w:tmpl w:val="BF641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1DEC"/>
    <w:multiLevelType w:val="hybridMultilevel"/>
    <w:tmpl w:val="654A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538"/>
    <w:rsid w:val="00604538"/>
    <w:rsid w:val="0086798A"/>
    <w:rsid w:val="00D57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D9C74"/>
  <w15:chartTrackingRefBased/>
  <w15:docId w15:val="{85A0E064-3458-41BC-BDB9-87B4C165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D30"/>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Ahurasystem.ir</dc:creator>
  <cp:keywords/>
  <dc:description/>
  <cp:lastModifiedBy>Ahurasystem.ir</cp:lastModifiedBy>
  <cp:revision>2</cp:revision>
  <dcterms:created xsi:type="dcterms:W3CDTF">2021-01-13T10:05:00Z</dcterms:created>
  <dcterms:modified xsi:type="dcterms:W3CDTF">2021-01-13T10:06:00Z</dcterms:modified>
</cp:coreProperties>
</file>